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9B224CE" w:rsidR="00D6147A" w:rsidRDefault="00164356" w:rsidP="00164356">
      <w:hyperlink r:id="rId6" w:history="1">
        <w:r w:rsidRPr="00F73825">
          <w:rPr>
            <w:rStyle w:val="Collegamentoipertestuale"/>
          </w:rPr>
          <w:t>https://finanza.repubblica.it/News/2025/02/14/gota_intesa_sanpaolo_ai_nel_nostro_mondo_e_strumento_per_fare_efficienza-147/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4356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08B3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4/gota_intesa_sanpaolo_ai_nel_nostro_mondo_e_strumento_per_fare_efficienza-1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2025-02-18T09:06:00Z</dcterms:created>
  <dcterms:modified xsi:type="dcterms:W3CDTF">2025-02-18T09:41:00Z</dcterms:modified>
</cp:coreProperties>
</file>